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E9CF5B" w14:textId="77777777" w:rsidR="00D44E06" w:rsidRDefault="00D44E06" w:rsidP="00874362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5EC48E54" w14:textId="77777777" w:rsidR="00874362" w:rsidRPr="005F17ED" w:rsidRDefault="00874362" w:rsidP="00874362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5F17ED">
        <w:rPr>
          <w:b/>
          <w:bCs/>
        </w:rPr>
        <w:t>ANEXO I</w:t>
      </w:r>
    </w:p>
    <w:p w14:paraId="3595162B" w14:textId="77777777" w:rsidR="00874362" w:rsidRPr="005F17ED" w:rsidRDefault="00874362" w:rsidP="00874362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5F17ED">
        <w:rPr>
          <w:b/>
          <w:bCs/>
        </w:rPr>
        <w:t>TERMO DE REFERÊNCIA</w:t>
      </w:r>
    </w:p>
    <w:p w14:paraId="33803E72" w14:textId="77777777" w:rsidR="00874362" w:rsidRPr="005F17ED" w:rsidRDefault="00874362" w:rsidP="00874362">
      <w:pPr>
        <w:autoSpaceDE w:val="0"/>
        <w:autoSpaceDN w:val="0"/>
        <w:adjustRightInd w:val="0"/>
        <w:spacing w:line="360" w:lineRule="auto"/>
      </w:pPr>
    </w:p>
    <w:p w14:paraId="59E8788C" w14:textId="77777777" w:rsidR="00874362" w:rsidRPr="005F17ED" w:rsidRDefault="00874362" w:rsidP="00874362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5F17ED">
        <w:rPr>
          <w:b/>
          <w:bCs/>
        </w:rPr>
        <w:t>1. OBJETO</w:t>
      </w:r>
    </w:p>
    <w:p w14:paraId="46658A98" w14:textId="5ED4F020" w:rsidR="00874362" w:rsidRPr="005F17ED" w:rsidRDefault="00874362" w:rsidP="00874362">
      <w:pPr>
        <w:autoSpaceDE w:val="0"/>
        <w:autoSpaceDN w:val="0"/>
        <w:adjustRightInd w:val="0"/>
        <w:spacing w:line="360" w:lineRule="auto"/>
        <w:jc w:val="both"/>
      </w:pPr>
      <w:r w:rsidRPr="005F17ED">
        <w:rPr>
          <w:b/>
          <w:bCs/>
        </w:rPr>
        <w:t>1.1</w:t>
      </w:r>
      <w:r w:rsidRPr="005F17ED">
        <w:t>. Consti</w:t>
      </w:r>
      <w:r w:rsidR="00FF3739" w:rsidRPr="005F17ED">
        <w:t xml:space="preserve">tui objeto do presente Edital o </w:t>
      </w:r>
      <w:r w:rsidRPr="005F17ED">
        <w:t xml:space="preserve">Credenciamento de Leiloeiros Oficiais regularmente inscritos na JUCEMG, para futura celebração de contrato de prestação de serviços de leilões administrativos em caráter temporário e sem exclusividade, para desenvolvimento das atividades, sem vínculo empregatício, na esfera extrajudicial, de acordo com a necessidade dos serviços, conforme descrito no presente Edital, no </w:t>
      </w:r>
      <w:r w:rsidRPr="005F17ED">
        <w:rPr>
          <w:b/>
        </w:rPr>
        <w:t>Anexo I</w:t>
      </w:r>
      <w:r w:rsidRPr="005F17ED">
        <w:t xml:space="preserve"> </w:t>
      </w:r>
      <w:r w:rsidR="004E4F27" w:rsidRPr="005F17ED">
        <w:t xml:space="preserve">- </w:t>
      </w:r>
      <w:r w:rsidRPr="005F17ED">
        <w:t>Termo de Referência e demais anexos.</w:t>
      </w:r>
    </w:p>
    <w:p w14:paraId="4082CD19" w14:textId="77777777" w:rsidR="00874362" w:rsidRPr="005F17ED" w:rsidRDefault="00874362" w:rsidP="00874362">
      <w:pPr>
        <w:autoSpaceDE w:val="0"/>
        <w:autoSpaceDN w:val="0"/>
        <w:adjustRightInd w:val="0"/>
        <w:spacing w:line="360" w:lineRule="auto"/>
        <w:jc w:val="both"/>
      </w:pPr>
    </w:p>
    <w:p w14:paraId="750316CA" w14:textId="77777777" w:rsidR="00874362" w:rsidRPr="005F17ED" w:rsidRDefault="00874362" w:rsidP="00874362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5F17ED">
        <w:rPr>
          <w:b/>
          <w:bCs/>
        </w:rPr>
        <w:t>2. DA DISTRIBUIÇÃO DOS SERVIÇOS</w:t>
      </w:r>
    </w:p>
    <w:p w14:paraId="128E3401" w14:textId="6CA24081" w:rsidR="00874362" w:rsidRPr="005F17ED" w:rsidRDefault="00874362" w:rsidP="00874362">
      <w:pPr>
        <w:autoSpaceDE w:val="0"/>
        <w:autoSpaceDN w:val="0"/>
        <w:adjustRightInd w:val="0"/>
        <w:spacing w:line="360" w:lineRule="auto"/>
        <w:jc w:val="both"/>
      </w:pPr>
      <w:r w:rsidRPr="005F17ED">
        <w:rPr>
          <w:b/>
          <w:bCs/>
        </w:rPr>
        <w:t xml:space="preserve">2.1. </w:t>
      </w:r>
      <w:r w:rsidR="004C2349" w:rsidRPr="005F17ED">
        <w:t>Após a conferência da documentação dos leiloeiros</w:t>
      </w:r>
      <w:r w:rsidR="00107256" w:rsidRPr="005F17ED">
        <w:t xml:space="preserve"> e seu credenciamento</w:t>
      </w:r>
      <w:r w:rsidR="004C2349" w:rsidRPr="005F17ED">
        <w:t>,</w:t>
      </w:r>
      <w:r w:rsidR="00107256" w:rsidRPr="005F17ED">
        <w:t xml:space="preserve"> a classificação para fins de contratação para cada leilão que venha a ser realizado</w:t>
      </w:r>
      <w:r w:rsidR="004C2349" w:rsidRPr="005F17ED">
        <w:t xml:space="preserve"> o</w:t>
      </w:r>
      <w:r w:rsidRPr="005F17ED">
        <w:t>s serviços</w:t>
      </w:r>
      <w:r w:rsidR="00941C12" w:rsidRPr="005F17ED">
        <w:t xml:space="preserve"> ser</w:t>
      </w:r>
      <w:r w:rsidR="00107256" w:rsidRPr="005F17ED">
        <w:t>á</w:t>
      </w:r>
      <w:r w:rsidR="00941C12" w:rsidRPr="005F17ED">
        <w:t xml:space="preserve"> distribuíd</w:t>
      </w:r>
      <w:r w:rsidR="00107256" w:rsidRPr="005F17ED">
        <w:t>a</w:t>
      </w:r>
      <w:r w:rsidR="00941C12" w:rsidRPr="005F17ED">
        <w:t xml:space="preserve"> de forma equ</w:t>
      </w:r>
      <w:r w:rsidRPr="005F17ED">
        <w:t>itativa pelo Município de Matutina, adotando-se para tanto o regime de sorteio com exclusão do leiloeiro já sorteado, reiniciando-se o rodízio após o último sorteio.</w:t>
      </w:r>
    </w:p>
    <w:p w14:paraId="746DBE23" w14:textId="77777777" w:rsidR="00874362" w:rsidRPr="005F17ED" w:rsidRDefault="00874362" w:rsidP="00874362">
      <w:pPr>
        <w:autoSpaceDE w:val="0"/>
        <w:autoSpaceDN w:val="0"/>
        <w:adjustRightInd w:val="0"/>
        <w:spacing w:line="360" w:lineRule="auto"/>
        <w:jc w:val="both"/>
      </w:pPr>
      <w:r w:rsidRPr="005F17ED">
        <w:rPr>
          <w:b/>
          <w:bCs/>
        </w:rPr>
        <w:t>2.2.</w:t>
      </w:r>
      <w:r w:rsidRPr="005F17ED">
        <w:t xml:space="preserve"> O Município de Matutina reserva-se o direito de, a qualquer tempo, observada a oportunidade, a conveniência e a necessidade de serviços, redistribuir os leilões.</w:t>
      </w:r>
    </w:p>
    <w:p w14:paraId="31243243" w14:textId="77777777" w:rsidR="00874362" w:rsidRPr="005F17ED" w:rsidRDefault="00874362" w:rsidP="00874362">
      <w:pPr>
        <w:autoSpaceDE w:val="0"/>
        <w:autoSpaceDN w:val="0"/>
        <w:adjustRightInd w:val="0"/>
        <w:spacing w:line="360" w:lineRule="auto"/>
      </w:pPr>
    </w:p>
    <w:p w14:paraId="54A8FD65" w14:textId="77777777" w:rsidR="00874362" w:rsidRPr="005F17ED" w:rsidRDefault="00874362" w:rsidP="00874362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5F17ED">
        <w:rPr>
          <w:b/>
          <w:bCs/>
        </w:rPr>
        <w:t>3. DA REMUNERAÇÃO DOS SERVIÇOS</w:t>
      </w:r>
    </w:p>
    <w:p w14:paraId="720DE959" w14:textId="77777777" w:rsidR="00874362" w:rsidRPr="005F17ED" w:rsidRDefault="00874362" w:rsidP="00874362">
      <w:pPr>
        <w:autoSpaceDE w:val="0"/>
        <w:autoSpaceDN w:val="0"/>
        <w:adjustRightInd w:val="0"/>
        <w:spacing w:line="360" w:lineRule="auto"/>
        <w:jc w:val="both"/>
      </w:pPr>
      <w:r w:rsidRPr="005F17ED">
        <w:rPr>
          <w:b/>
          <w:bCs/>
        </w:rPr>
        <w:t>3.1</w:t>
      </w:r>
      <w:r w:rsidRPr="005F17ED">
        <w:t>. Os serviços serão remunerados exclusivamente pelo procedimento fixado no Parágrafo Único do art. 24 do Decreto nº 21.981/32</w:t>
      </w:r>
    </w:p>
    <w:p w14:paraId="1ABDFD7C" w14:textId="77777777" w:rsidR="00874362" w:rsidRPr="005F17ED" w:rsidRDefault="00874362" w:rsidP="00874362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14:paraId="05B24528" w14:textId="77777777" w:rsidR="00874362" w:rsidRPr="005F17ED" w:rsidRDefault="00874362" w:rsidP="00874362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5F17ED">
        <w:rPr>
          <w:b/>
          <w:bCs/>
        </w:rPr>
        <w:t>4. DO DESENVOLVIMENTO DOS TRABALHOS</w:t>
      </w:r>
    </w:p>
    <w:p w14:paraId="2313D178" w14:textId="77777777" w:rsidR="00874362" w:rsidRPr="005F17ED" w:rsidRDefault="00874362" w:rsidP="00874362">
      <w:pPr>
        <w:pStyle w:val="Corpodetexto3"/>
        <w:spacing w:after="0" w:line="360" w:lineRule="auto"/>
        <w:jc w:val="both"/>
        <w:rPr>
          <w:sz w:val="24"/>
          <w:szCs w:val="24"/>
        </w:rPr>
      </w:pPr>
      <w:r w:rsidRPr="005F17ED">
        <w:rPr>
          <w:b/>
          <w:sz w:val="24"/>
          <w:szCs w:val="24"/>
        </w:rPr>
        <w:t xml:space="preserve">4.1 </w:t>
      </w:r>
      <w:r w:rsidRPr="005F17ED">
        <w:rPr>
          <w:sz w:val="24"/>
          <w:szCs w:val="24"/>
        </w:rPr>
        <w:t>Os trabalhos serão desenvolvidos de conformidade com as solicitações da Administração Municipal, obedecidas às normas aplicáveis.</w:t>
      </w:r>
    </w:p>
    <w:p w14:paraId="4A57BC70" w14:textId="77777777" w:rsidR="00874362" w:rsidRPr="005F17ED" w:rsidRDefault="00874362" w:rsidP="00874362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14:paraId="22E4F858" w14:textId="77777777" w:rsidR="00874362" w:rsidRPr="005F17ED" w:rsidRDefault="00874362" w:rsidP="00874362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  <w:r w:rsidRPr="005F17ED">
        <w:rPr>
          <w:rFonts w:ascii="Times New Roman" w:hAnsi="Times New Roman" w:cs="Times New Roman"/>
          <w:b/>
          <w:bCs/>
          <w:color w:val="auto"/>
        </w:rPr>
        <w:t>5. DAS OBRIGAÇÕES DO LEILOEIRO</w:t>
      </w:r>
    </w:p>
    <w:p w14:paraId="451811C6" w14:textId="77777777" w:rsidR="00874362" w:rsidRPr="005F17ED" w:rsidRDefault="00874362" w:rsidP="00874362">
      <w:pPr>
        <w:autoSpaceDE w:val="0"/>
        <w:autoSpaceDN w:val="0"/>
        <w:adjustRightInd w:val="0"/>
        <w:spacing w:line="360" w:lineRule="auto"/>
        <w:jc w:val="both"/>
      </w:pPr>
      <w:r w:rsidRPr="005F17ED">
        <w:rPr>
          <w:b/>
        </w:rPr>
        <w:t>5.1.</w:t>
      </w:r>
      <w:r w:rsidRPr="005F17ED">
        <w:t xml:space="preserve"> Compete ao Leiloeiro contratado leiloar todos os bens indicados pela administração municipal, vedada qualquer discriminação ou recusa e ainda:</w:t>
      </w:r>
    </w:p>
    <w:p w14:paraId="476EAF8C" w14:textId="77777777" w:rsidR="00874362" w:rsidRPr="005F17ED" w:rsidRDefault="00874362" w:rsidP="00874362">
      <w:pPr>
        <w:autoSpaceDE w:val="0"/>
        <w:autoSpaceDN w:val="0"/>
        <w:adjustRightInd w:val="0"/>
        <w:spacing w:line="360" w:lineRule="auto"/>
        <w:jc w:val="both"/>
      </w:pPr>
      <w:r w:rsidRPr="005F17ED">
        <w:rPr>
          <w:b/>
        </w:rPr>
        <w:lastRenderedPageBreak/>
        <w:t>5.1.1</w:t>
      </w:r>
      <w:r w:rsidRPr="005F17ED">
        <w:t xml:space="preserve"> realizar a divulgação além do edital expedido pela Administração Municipal, em jornais de grande circulação, malas diretas, catálogos e outras formas de mídia impressa e eletrônica emprestando ao evento a mais ampla divulgação;</w:t>
      </w:r>
      <w:bookmarkStart w:id="0" w:name="_GoBack"/>
      <w:bookmarkEnd w:id="0"/>
    </w:p>
    <w:p w14:paraId="59E19140" w14:textId="77777777" w:rsidR="00874362" w:rsidRPr="005F17ED" w:rsidRDefault="00874362" w:rsidP="00874362">
      <w:pPr>
        <w:autoSpaceDE w:val="0"/>
        <w:autoSpaceDN w:val="0"/>
        <w:adjustRightInd w:val="0"/>
        <w:spacing w:line="360" w:lineRule="auto"/>
        <w:jc w:val="both"/>
      </w:pPr>
      <w:r w:rsidRPr="005F17ED">
        <w:rPr>
          <w:b/>
        </w:rPr>
        <w:t>5.1.2</w:t>
      </w:r>
      <w:r w:rsidRPr="005F17ED">
        <w:t xml:space="preserve"> Publicar o edital, anunciando a alienação;</w:t>
      </w:r>
    </w:p>
    <w:p w14:paraId="3D8E28E1" w14:textId="77777777" w:rsidR="00874362" w:rsidRPr="005F17ED" w:rsidRDefault="00874362" w:rsidP="00874362">
      <w:pPr>
        <w:autoSpaceDE w:val="0"/>
        <w:autoSpaceDN w:val="0"/>
        <w:adjustRightInd w:val="0"/>
        <w:spacing w:line="360" w:lineRule="auto"/>
        <w:jc w:val="both"/>
      </w:pPr>
      <w:r w:rsidRPr="005F17ED">
        <w:rPr>
          <w:b/>
        </w:rPr>
        <w:t>5.1.3</w:t>
      </w:r>
      <w:r w:rsidRPr="005F17ED">
        <w:t xml:space="preserve"> Expor aos pretendentes os bens ou as amostras dos bens;</w:t>
      </w:r>
    </w:p>
    <w:p w14:paraId="11C31768" w14:textId="77777777" w:rsidR="00874362" w:rsidRPr="005F17ED" w:rsidRDefault="00874362" w:rsidP="00874362">
      <w:pPr>
        <w:autoSpaceDE w:val="0"/>
        <w:autoSpaceDN w:val="0"/>
        <w:adjustRightInd w:val="0"/>
        <w:spacing w:line="360" w:lineRule="auto"/>
        <w:jc w:val="both"/>
      </w:pPr>
      <w:r w:rsidRPr="005F17ED">
        <w:rPr>
          <w:b/>
        </w:rPr>
        <w:t>5.1.4</w:t>
      </w:r>
      <w:r w:rsidRPr="005F17ED">
        <w:t xml:space="preserve"> Receber e depositar, dentro de 24 (vinte e quatro) horas, à ordem da Prefeitura Municipal de Matutina, o produto da alienação;</w:t>
      </w:r>
    </w:p>
    <w:p w14:paraId="0465B831" w14:textId="77777777" w:rsidR="00874362" w:rsidRPr="005F17ED" w:rsidRDefault="00874362" w:rsidP="00874362">
      <w:pPr>
        <w:autoSpaceDE w:val="0"/>
        <w:autoSpaceDN w:val="0"/>
        <w:adjustRightInd w:val="0"/>
        <w:spacing w:line="360" w:lineRule="auto"/>
        <w:jc w:val="both"/>
      </w:pPr>
      <w:r w:rsidRPr="005F17ED">
        <w:rPr>
          <w:b/>
        </w:rPr>
        <w:t>5.1.5</w:t>
      </w:r>
      <w:r w:rsidRPr="005F17ED">
        <w:t xml:space="preserve"> Prestar contas nas qu</w:t>
      </w:r>
      <w:r w:rsidR="00941C12" w:rsidRPr="005F17ED">
        <w:t>arenta e oito (48) horas subsequ</w:t>
      </w:r>
      <w:r w:rsidRPr="005F17ED">
        <w:t>entes ao depósito;</w:t>
      </w:r>
    </w:p>
    <w:p w14:paraId="4D57E73F" w14:textId="77777777" w:rsidR="00874362" w:rsidRPr="005F17ED" w:rsidRDefault="00874362" w:rsidP="00874362">
      <w:pPr>
        <w:autoSpaceDE w:val="0"/>
        <w:autoSpaceDN w:val="0"/>
        <w:adjustRightInd w:val="0"/>
        <w:spacing w:line="360" w:lineRule="auto"/>
        <w:jc w:val="both"/>
      </w:pPr>
      <w:r w:rsidRPr="005F17ED">
        <w:rPr>
          <w:b/>
        </w:rPr>
        <w:t>5.1.6</w:t>
      </w:r>
      <w:r w:rsidRPr="005F17ED">
        <w:t xml:space="preserve"> Apresentar o relatório de produtividade nos termos estabelecidos pela Prefeitura Municipal de Matutina, a fim de informar o resultado dos leilões e o valor da arrecadação, sem prejuízo da comunicação que alude o artigo 27 do Decreto n.º 21.981/32;</w:t>
      </w:r>
    </w:p>
    <w:p w14:paraId="404F459C" w14:textId="77777777" w:rsidR="00874362" w:rsidRPr="005F17ED" w:rsidRDefault="00874362" w:rsidP="00874362">
      <w:pPr>
        <w:autoSpaceDE w:val="0"/>
        <w:autoSpaceDN w:val="0"/>
        <w:adjustRightInd w:val="0"/>
        <w:spacing w:line="360" w:lineRule="auto"/>
        <w:jc w:val="both"/>
      </w:pPr>
      <w:r w:rsidRPr="005F17ED">
        <w:rPr>
          <w:b/>
        </w:rPr>
        <w:t>5.1.7</w:t>
      </w:r>
      <w:r w:rsidRPr="005F17ED">
        <w:t xml:space="preserve"> Realizar o ato no lugar designado pela Administração Municipal; </w:t>
      </w:r>
    </w:p>
    <w:p w14:paraId="3C2E56D3" w14:textId="77777777" w:rsidR="00874362" w:rsidRPr="005F17ED" w:rsidRDefault="00874362" w:rsidP="00874362">
      <w:pPr>
        <w:autoSpaceDE w:val="0"/>
        <w:autoSpaceDN w:val="0"/>
        <w:adjustRightInd w:val="0"/>
        <w:spacing w:line="360" w:lineRule="auto"/>
        <w:jc w:val="both"/>
      </w:pPr>
      <w:r w:rsidRPr="005F17ED">
        <w:rPr>
          <w:b/>
        </w:rPr>
        <w:t>5.1.8</w:t>
      </w:r>
      <w:r w:rsidRPr="005F17ED">
        <w:t xml:space="preserve"> Atender às condições especificadas nos editais de Leilão expedidos pela Prefeitura Municipal de Matutina no que concerne às formalidades, fixação de honorários e demais procedimentos privativos do Poder Público;</w:t>
      </w:r>
    </w:p>
    <w:p w14:paraId="58C5BEBB" w14:textId="77777777" w:rsidR="00874362" w:rsidRPr="005F17ED" w:rsidRDefault="00874362" w:rsidP="00874362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14:paraId="35330338" w14:textId="77777777" w:rsidR="00874362" w:rsidRPr="005F17ED" w:rsidRDefault="00874362" w:rsidP="00FF3739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5F17ED">
        <w:rPr>
          <w:b/>
          <w:bCs/>
        </w:rPr>
        <w:t>5. PRAZO</w:t>
      </w:r>
    </w:p>
    <w:p w14:paraId="7EE8AE12" w14:textId="4FCDC9D2" w:rsidR="00FF3739" w:rsidRPr="005F17ED" w:rsidRDefault="00FF3739" w:rsidP="00FF3739">
      <w:pPr>
        <w:pStyle w:val="Nvel2-Red"/>
        <w:numPr>
          <w:ilvl w:val="0"/>
          <w:numId w:val="0"/>
        </w:numPr>
        <w:spacing w:before="0" w:after="0" w:line="360" w:lineRule="auto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5F17ED">
        <w:rPr>
          <w:rFonts w:ascii="Times New Roman" w:eastAsia="Arial Unicode MS" w:hAnsi="Times New Roman" w:cs="Times New Roman"/>
          <w:b/>
          <w:i w:val="0"/>
          <w:iCs w:val="0"/>
          <w:color w:val="auto"/>
          <w:sz w:val="24"/>
          <w:szCs w:val="24"/>
        </w:rPr>
        <w:t xml:space="preserve">5.1. </w:t>
      </w:r>
      <w:r w:rsidRPr="005F17ED">
        <w:rPr>
          <w:rFonts w:ascii="Times New Roman" w:eastAsia="Arial Unicode MS" w:hAnsi="Times New Roman" w:cs="Times New Roman"/>
          <w:bCs/>
          <w:i w:val="0"/>
          <w:iCs w:val="0"/>
          <w:color w:val="auto"/>
          <w:sz w:val="24"/>
          <w:szCs w:val="24"/>
        </w:rPr>
        <w:t xml:space="preserve">O prazo de vigência da contratação </w:t>
      </w:r>
      <w:r w:rsidR="007C49B3" w:rsidRPr="005F17ED">
        <w:rPr>
          <w:rFonts w:ascii="Times New Roman" w:eastAsia="Arial Unicode MS" w:hAnsi="Times New Roman" w:cs="Times New Roman"/>
          <w:bCs/>
          <w:i w:val="0"/>
          <w:iCs w:val="0"/>
          <w:color w:val="auto"/>
          <w:sz w:val="24"/>
          <w:szCs w:val="24"/>
        </w:rPr>
        <w:t>s</w:t>
      </w:r>
      <w:r w:rsidR="00823BFD" w:rsidRPr="005F17ED">
        <w:rPr>
          <w:rFonts w:ascii="Times New Roman" w:eastAsia="Arial Unicode MS" w:hAnsi="Times New Roman" w:cs="Times New Roman"/>
          <w:bCs/>
          <w:i w:val="0"/>
          <w:iCs w:val="0"/>
          <w:color w:val="auto"/>
          <w:sz w:val="24"/>
          <w:szCs w:val="24"/>
        </w:rPr>
        <w:t xml:space="preserve">erá </w:t>
      </w:r>
      <w:r w:rsidR="00EF4DFE" w:rsidRPr="005F17ED">
        <w:rPr>
          <w:rFonts w:ascii="Times New Roman" w:eastAsia="Arial Unicode MS" w:hAnsi="Times New Roman" w:cs="Times New Roman"/>
          <w:bCs/>
          <w:i w:val="0"/>
          <w:iCs w:val="0"/>
          <w:color w:val="auto"/>
          <w:sz w:val="24"/>
          <w:szCs w:val="24"/>
        </w:rPr>
        <w:t>de no mínimo 06 (seis) meses a contar da data da sua assinatura, podendo o Município de Matutina, a seu critério, observada a oportunidade, conveniência e a necessidade de serviço, prorrogar sua vigência, para completa execução do objeto</w:t>
      </w:r>
      <w:r w:rsidR="00DC082C" w:rsidRPr="005F17ED">
        <w:rPr>
          <w:rFonts w:ascii="Times New Roman" w:eastAsia="Arial Unicode MS" w:hAnsi="Times New Roman" w:cs="Times New Roman"/>
          <w:bCs/>
          <w:i w:val="0"/>
          <w:iCs w:val="0"/>
          <w:color w:val="auto"/>
          <w:sz w:val="24"/>
          <w:szCs w:val="24"/>
        </w:rPr>
        <w:t>.</w:t>
      </w:r>
      <w:r w:rsidRPr="005F17ED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</w:p>
    <w:p w14:paraId="3F6AE6A5" w14:textId="77777777" w:rsidR="00FF3739" w:rsidRPr="005F17ED" w:rsidRDefault="00FF3739" w:rsidP="00FF3739">
      <w:pPr>
        <w:pStyle w:val="Nvel2-Red"/>
        <w:numPr>
          <w:ilvl w:val="0"/>
          <w:numId w:val="0"/>
        </w:numPr>
        <w:spacing w:before="0" w:after="0" w:line="360" w:lineRule="auto"/>
        <w:rPr>
          <w:rFonts w:ascii="Times New Roman" w:hAnsi="Times New Roman" w:cs="Times New Roman"/>
          <w:i w:val="0"/>
          <w:color w:val="auto"/>
          <w:sz w:val="24"/>
          <w:szCs w:val="24"/>
        </w:rPr>
      </w:pPr>
    </w:p>
    <w:p w14:paraId="031F1665" w14:textId="2F4D90A8" w:rsidR="00FF3739" w:rsidRPr="005F17ED" w:rsidRDefault="00FF3739" w:rsidP="00FF3739">
      <w:pPr>
        <w:pStyle w:val="Nvel2-Red"/>
        <w:numPr>
          <w:ilvl w:val="0"/>
          <w:numId w:val="0"/>
        </w:numPr>
        <w:spacing w:before="0" w:after="0" w:line="360" w:lineRule="auto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5F17ED">
        <w:rPr>
          <w:rFonts w:ascii="Times New Roman" w:eastAsia="Arial Unicode MS" w:hAnsi="Times New Roman" w:cs="Times New Roman"/>
          <w:b/>
          <w:i w:val="0"/>
          <w:iCs w:val="0"/>
          <w:color w:val="auto"/>
          <w:sz w:val="24"/>
          <w:szCs w:val="24"/>
        </w:rPr>
        <w:t>5.2.</w:t>
      </w:r>
      <w:r w:rsidRPr="005F17ED">
        <w:rPr>
          <w:rFonts w:ascii="Times New Roman" w:eastAsia="Arial Unicode MS" w:hAnsi="Times New Roman" w:cs="Times New Roman"/>
          <w:i w:val="0"/>
          <w:iCs w:val="0"/>
          <w:color w:val="auto"/>
          <w:sz w:val="24"/>
          <w:szCs w:val="24"/>
        </w:rPr>
        <w:t xml:space="preserve"> O prazo de vigência poderá ser prorrogado, </w:t>
      </w:r>
      <w:r w:rsidRPr="005F17ED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na forma do </w:t>
      </w:r>
      <w:hyperlink r:id="rId7" w:anchor="art105" w:history="1">
        <w:r w:rsidRPr="005F17ED">
          <w:rPr>
            <w:rStyle w:val="Hyperlink"/>
            <w:rFonts w:ascii="Times New Roman" w:hAnsi="Times New Roman" w:cs="Times New Roman"/>
            <w:i w:val="0"/>
            <w:iCs w:val="0"/>
            <w:color w:val="auto"/>
            <w:sz w:val="24"/>
            <w:szCs w:val="24"/>
          </w:rPr>
          <w:t>art. 105 da Lei Federal 14.133 de 2021</w:t>
        </w:r>
      </w:hyperlink>
      <w:r w:rsidRPr="005F17ED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, se de conveniência para a Administração e em comum acordo entre as partes, com vista à continuidade do fornecimento, ou para a conclusão do objeto. </w:t>
      </w:r>
    </w:p>
    <w:p w14:paraId="4540B25E" w14:textId="77777777" w:rsidR="00874362" w:rsidRPr="005F17ED" w:rsidRDefault="00874362" w:rsidP="00874362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14:paraId="5E078827" w14:textId="47B2EE3F" w:rsidR="00741343" w:rsidRPr="005F17ED" w:rsidRDefault="00741343" w:rsidP="00874362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5F17ED">
        <w:rPr>
          <w:bCs/>
        </w:rPr>
        <w:t xml:space="preserve">Matutina, </w:t>
      </w:r>
      <w:r w:rsidR="004E4F27" w:rsidRPr="005F17ED">
        <w:rPr>
          <w:bCs/>
        </w:rPr>
        <w:t xml:space="preserve">01 de </w:t>
      </w:r>
      <w:r w:rsidR="009F2393" w:rsidRPr="005F17ED">
        <w:rPr>
          <w:bCs/>
        </w:rPr>
        <w:t xml:space="preserve">setembro </w:t>
      </w:r>
      <w:r w:rsidR="004E4F27" w:rsidRPr="005F17ED">
        <w:rPr>
          <w:bCs/>
        </w:rPr>
        <w:t>de 2025.</w:t>
      </w:r>
    </w:p>
    <w:p w14:paraId="61FF3AD3" w14:textId="77777777" w:rsidR="00874362" w:rsidRPr="005F17ED" w:rsidRDefault="00874362" w:rsidP="00874362">
      <w:pPr>
        <w:autoSpaceDE w:val="0"/>
        <w:autoSpaceDN w:val="0"/>
        <w:adjustRightInd w:val="0"/>
        <w:spacing w:line="360" w:lineRule="auto"/>
      </w:pPr>
    </w:p>
    <w:p w14:paraId="178097C2" w14:textId="77777777" w:rsidR="00874362" w:rsidRPr="005F17ED" w:rsidRDefault="00874362" w:rsidP="00874362">
      <w:pPr>
        <w:autoSpaceDE w:val="0"/>
        <w:autoSpaceDN w:val="0"/>
        <w:adjustRightInd w:val="0"/>
        <w:spacing w:line="360" w:lineRule="auto"/>
      </w:pPr>
    </w:p>
    <w:p w14:paraId="3B4A9E8E" w14:textId="7105BCFA" w:rsidR="00874362" w:rsidRPr="005F17ED" w:rsidRDefault="004E4F27" w:rsidP="00874362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5F17ED">
        <w:rPr>
          <w:b/>
          <w:bCs/>
        </w:rPr>
        <w:t xml:space="preserve">Vilmar </w:t>
      </w:r>
      <w:r w:rsidR="00442E49" w:rsidRPr="005F17ED">
        <w:rPr>
          <w:b/>
          <w:bCs/>
        </w:rPr>
        <w:t>Martins</w:t>
      </w:r>
    </w:p>
    <w:p w14:paraId="38B18674" w14:textId="371795E9" w:rsidR="00874362" w:rsidRPr="005271CE" w:rsidRDefault="004E4F27" w:rsidP="00874362">
      <w:pPr>
        <w:autoSpaceDE w:val="0"/>
        <w:autoSpaceDN w:val="0"/>
        <w:adjustRightInd w:val="0"/>
        <w:spacing w:line="360" w:lineRule="auto"/>
        <w:jc w:val="center"/>
      </w:pPr>
      <w:r w:rsidRPr="005F17ED">
        <w:t>Agente de Contratação</w:t>
      </w:r>
      <w:r>
        <w:t xml:space="preserve"> </w:t>
      </w:r>
    </w:p>
    <w:sectPr w:rsidR="00874362" w:rsidRPr="005271CE" w:rsidSect="00941C12">
      <w:headerReference w:type="default" r:id="rId8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D05FC3" w14:textId="77777777" w:rsidR="00E6789C" w:rsidRDefault="00E6789C" w:rsidP="00741343">
      <w:r>
        <w:separator/>
      </w:r>
    </w:p>
  </w:endnote>
  <w:endnote w:type="continuationSeparator" w:id="0">
    <w:p w14:paraId="3E12834C" w14:textId="77777777" w:rsidR="00E6789C" w:rsidRDefault="00E6789C" w:rsidP="0074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3D2812" w14:textId="77777777" w:rsidR="00E6789C" w:rsidRDefault="00E6789C" w:rsidP="00741343">
      <w:r>
        <w:separator/>
      </w:r>
    </w:p>
  </w:footnote>
  <w:footnote w:type="continuationSeparator" w:id="0">
    <w:p w14:paraId="3E8BA51E" w14:textId="77777777" w:rsidR="00E6789C" w:rsidRDefault="00E6789C" w:rsidP="00741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F28E3" w14:textId="264FE66A" w:rsidR="00741343" w:rsidRPr="00D44E06" w:rsidRDefault="004E4F27" w:rsidP="004E4F27">
    <w:pPr>
      <w:pStyle w:val="Cabealho"/>
      <w:spacing w:line="360" w:lineRule="auto"/>
      <w:jc w:val="center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64F44387" wp14:editId="724968EA">
          <wp:simplePos x="0" y="0"/>
          <wp:positionH relativeFrom="column">
            <wp:posOffset>-1070610</wp:posOffset>
          </wp:positionH>
          <wp:positionV relativeFrom="paragraph">
            <wp:posOffset>-448310</wp:posOffset>
          </wp:positionV>
          <wp:extent cx="7562850" cy="1552575"/>
          <wp:effectExtent l="0" t="0" r="0" b="9525"/>
          <wp:wrapSquare wrapText="bothSides"/>
          <wp:docPr id="3" name="Imagem 3" descr="C:\Users\PARTICULAR\AppData\Local\Packages\Microsoft.Windows.Photos_8wekyb3d8bbwe\TempState\ShareServiceTempFolder\Sem título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C:\Users\PARTICULAR\AppData\Local\Packages\Microsoft.Windows.Photos_8wekyb3d8bbwe\TempState\ShareServiceTempFolder\Sem título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41343">
      <w:rPr>
        <w:sz w:val="36"/>
        <w:szCs w:val="36"/>
      </w:rPr>
      <w:t xml:space="preserve">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0F1D14"/>
    <w:multiLevelType w:val="hybridMultilevel"/>
    <w:tmpl w:val="D1AAEE46"/>
    <w:lvl w:ilvl="0" w:tplc="9BAEFDC8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pStyle w:val="Nvel2-Red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pStyle w:val="Nvel3-R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pStyle w:val="Nvel4-R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362"/>
    <w:rsid w:val="000753F4"/>
    <w:rsid w:val="00107256"/>
    <w:rsid w:val="001A01D5"/>
    <w:rsid w:val="002D2E78"/>
    <w:rsid w:val="003715B2"/>
    <w:rsid w:val="004045C5"/>
    <w:rsid w:val="00442E49"/>
    <w:rsid w:val="004C2349"/>
    <w:rsid w:val="004D234C"/>
    <w:rsid w:val="004E4F27"/>
    <w:rsid w:val="004E68E5"/>
    <w:rsid w:val="005F17ED"/>
    <w:rsid w:val="00741343"/>
    <w:rsid w:val="007B0686"/>
    <w:rsid w:val="007C49B3"/>
    <w:rsid w:val="00823BFD"/>
    <w:rsid w:val="00874362"/>
    <w:rsid w:val="00882FC6"/>
    <w:rsid w:val="00941C12"/>
    <w:rsid w:val="009F2393"/>
    <w:rsid w:val="00AA728B"/>
    <w:rsid w:val="00AD3ACC"/>
    <w:rsid w:val="00AF13AF"/>
    <w:rsid w:val="00B01613"/>
    <w:rsid w:val="00B20DB6"/>
    <w:rsid w:val="00B77B1B"/>
    <w:rsid w:val="00C112B2"/>
    <w:rsid w:val="00C81FD0"/>
    <w:rsid w:val="00CF56A7"/>
    <w:rsid w:val="00D363E1"/>
    <w:rsid w:val="00D44E06"/>
    <w:rsid w:val="00DC082C"/>
    <w:rsid w:val="00E4434F"/>
    <w:rsid w:val="00E6789C"/>
    <w:rsid w:val="00EB13C5"/>
    <w:rsid w:val="00EF4DFE"/>
    <w:rsid w:val="00FF3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FE13F9"/>
  <w15:docId w15:val="{6B3DFD55-DEF2-48FD-8FBD-A2C46219F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43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8743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rsid w:val="0087436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74362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abealho">
    <w:name w:val="header"/>
    <w:basedOn w:val="Normal"/>
    <w:link w:val="CabealhoChar"/>
    <w:unhideWhenUsed/>
    <w:rsid w:val="0074134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4134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4134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4134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uiPriority w:val="99"/>
    <w:unhideWhenUsed/>
    <w:rsid w:val="00FF3739"/>
    <w:rPr>
      <w:color w:val="0563C1"/>
      <w:u w:val="single"/>
    </w:rPr>
  </w:style>
  <w:style w:type="paragraph" w:customStyle="1" w:styleId="Nvel2-Red">
    <w:name w:val="Nível 2 -Red"/>
    <w:basedOn w:val="Normal"/>
    <w:link w:val="Nvel2-RedChar"/>
    <w:qFormat/>
    <w:rsid w:val="00FF3739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Nvel3-R">
    <w:name w:val="Nível 3-R"/>
    <w:basedOn w:val="Normal"/>
    <w:qFormat/>
    <w:rsid w:val="00FF3739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i/>
      <w:iCs/>
      <w:color w:val="FF0000"/>
      <w:sz w:val="20"/>
      <w:szCs w:val="20"/>
    </w:rPr>
  </w:style>
  <w:style w:type="character" w:customStyle="1" w:styleId="Nvel2-RedChar">
    <w:name w:val="Nível 2 -Red Char"/>
    <w:link w:val="Nvel2-Red"/>
    <w:rsid w:val="00FF3739"/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FF3739"/>
    <w:pPr>
      <w:numPr>
        <w:ilvl w:val="3"/>
        <w:numId w:val="1"/>
      </w:numPr>
      <w:spacing w:before="120" w:after="120" w:line="276" w:lineRule="auto"/>
      <w:ind w:left="851" w:firstLine="0"/>
      <w:jc w:val="both"/>
    </w:pPr>
    <w:rPr>
      <w:rFonts w:ascii="Arial" w:hAnsi="Arial" w:cs="Arial"/>
      <w:i/>
      <w:iCs/>
      <w:color w:val="FF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_ato2019-2022/2021/lei/L14133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531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23</cp:revision>
  <dcterms:created xsi:type="dcterms:W3CDTF">2013-05-28T12:05:00Z</dcterms:created>
  <dcterms:modified xsi:type="dcterms:W3CDTF">2025-09-01T13:32:00Z</dcterms:modified>
</cp:coreProperties>
</file>